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7D35" w14:textId="77777777" w:rsidR="00932683" w:rsidRPr="002207DE" w:rsidRDefault="00932683" w:rsidP="00932683">
      <w:pPr>
        <w:pStyle w:val="BodyText"/>
        <w:shd w:val="clear" w:color="auto" w:fill="auto"/>
        <w:tabs>
          <w:tab w:val="left" w:pos="1350"/>
        </w:tabs>
        <w:spacing w:before="120" w:after="120" w:line="264" w:lineRule="auto"/>
        <w:ind w:firstLine="547"/>
        <w:jc w:val="both"/>
        <w:rPr>
          <w:sz w:val="26"/>
          <w:szCs w:val="26"/>
        </w:rPr>
      </w:pPr>
      <w:r w:rsidRPr="002207DE">
        <w:rPr>
          <w:b/>
          <w:bCs/>
          <w:sz w:val="26"/>
          <w:szCs w:val="26"/>
          <w:lang w:eastAsia="vi-VN" w:bidi="vi-VN"/>
        </w:rPr>
        <w:t xml:space="preserve">9. </w:t>
      </w:r>
      <w:r w:rsidRPr="002207DE">
        <w:rPr>
          <w:b/>
          <w:bCs/>
          <w:sz w:val="26"/>
          <w:szCs w:val="26"/>
          <w:lang w:val="vi-VN" w:eastAsia="vi-VN" w:bidi="vi-VN"/>
        </w:rPr>
        <w:t xml:space="preserve">Thẩm định, phê duyệt phương án cắm mốc giới hành </w:t>
      </w:r>
      <w:r w:rsidRPr="002207DE">
        <w:rPr>
          <w:b/>
          <w:bCs/>
          <w:sz w:val="26"/>
          <w:szCs w:val="26"/>
          <w:lang w:bidi="en-US"/>
        </w:rPr>
        <w:t xml:space="preserve">lang </w:t>
      </w:r>
      <w:r w:rsidRPr="002207DE">
        <w:rPr>
          <w:b/>
          <w:bCs/>
          <w:sz w:val="26"/>
          <w:szCs w:val="26"/>
          <w:lang w:val="vi-VN" w:eastAsia="vi-VN" w:bidi="vi-VN"/>
        </w:rPr>
        <w:t>bảo vệ nguồn nước đối với hồ chứa thủy điện và hồ chứa thủy lợi</w:t>
      </w:r>
    </w:p>
    <w:p w14:paraId="397F3704" w14:textId="77777777" w:rsidR="00932683" w:rsidRPr="002207DE" w:rsidRDefault="00932683" w:rsidP="00932683">
      <w:pPr>
        <w:pStyle w:val="BodyText"/>
        <w:shd w:val="clear" w:color="auto" w:fill="auto"/>
        <w:tabs>
          <w:tab w:val="left" w:pos="1570"/>
        </w:tabs>
        <w:spacing w:before="120" w:after="120" w:line="264" w:lineRule="auto"/>
        <w:ind w:firstLine="547"/>
        <w:jc w:val="both"/>
        <w:rPr>
          <w:sz w:val="26"/>
          <w:szCs w:val="26"/>
        </w:rPr>
      </w:pPr>
      <w:r w:rsidRPr="002207DE">
        <w:rPr>
          <w:b/>
          <w:bCs/>
          <w:i/>
          <w:iCs/>
          <w:sz w:val="26"/>
          <w:szCs w:val="26"/>
          <w:lang w:eastAsia="vi-VN" w:bidi="vi-VN"/>
        </w:rPr>
        <w:t xml:space="preserve">1.1. </w:t>
      </w:r>
      <w:r w:rsidRPr="002207DE">
        <w:rPr>
          <w:b/>
          <w:bCs/>
          <w:i/>
          <w:iCs/>
          <w:sz w:val="26"/>
          <w:szCs w:val="26"/>
          <w:lang w:val="vi-VN" w:eastAsia="vi-VN" w:bidi="vi-VN"/>
        </w:rPr>
        <w:t>Trình tự thực hiện</w:t>
      </w:r>
      <w:r w:rsidRPr="00F70A2F">
        <w:rPr>
          <w:bCs/>
          <w:iCs/>
          <w:sz w:val="26"/>
          <w:szCs w:val="26"/>
          <w:lang w:val="vi-VN" w:eastAsia="vi-VN" w:bidi="vi-VN"/>
        </w:rPr>
        <w:t>:</w:t>
      </w:r>
    </w:p>
    <w:p w14:paraId="606E6958" w14:textId="77777777" w:rsidR="00932683" w:rsidRPr="002207DE" w:rsidRDefault="00932683" w:rsidP="00932683">
      <w:pPr>
        <w:pStyle w:val="BodyText"/>
        <w:shd w:val="clear" w:color="auto" w:fill="auto"/>
        <w:spacing w:before="120" w:after="120" w:line="264" w:lineRule="auto"/>
        <w:ind w:firstLine="547"/>
        <w:jc w:val="both"/>
        <w:rPr>
          <w:sz w:val="26"/>
          <w:szCs w:val="26"/>
        </w:rPr>
      </w:pPr>
      <w:r w:rsidRPr="002207DE">
        <w:rPr>
          <w:i/>
          <w:iCs/>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1: </w:t>
      </w:r>
      <w:r w:rsidRPr="002207DE">
        <w:rPr>
          <w:i/>
          <w:iCs/>
          <w:sz w:val="26"/>
          <w:szCs w:val="26"/>
          <w:lang w:val="vi-VN" w:eastAsia="vi-VN" w:bidi="vi-VN"/>
        </w:rPr>
        <w:t>Nộp phương án:</w:t>
      </w:r>
    </w:p>
    <w:p w14:paraId="06CC4D75" w14:textId="77777777" w:rsidR="00932683" w:rsidRPr="002207DE" w:rsidRDefault="00932683" w:rsidP="00932683">
      <w:pPr>
        <w:pStyle w:val="BodyText"/>
        <w:shd w:val="clear" w:color="auto" w:fill="auto"/>
        <w:spacing w:before="120" w:after="120" w:line="264" w:lineRule="auto"/>
        <w:ind w:firstLine="547"/>
        <w:jc w:val="both"/>
        <w:rPr>
          <w:sz w:val="26"/>
          <w:szCs w:val="26"/>
        </w:rPr>
      </w:pPr>
      <w:r w:rsidRPr="002207DE">
        <w:rPr>
          <w:sz w:val="26"/>
          <w:szCs w:val="26"/>
          <w:lang w:val="vi-VN" w:eastAsia="vi-VN" w:bidi="vi-VN"/>
        </w:rPr>
        <w:t xml:space="preserve">Tổ chức quản lý, vận hành hồ chứa nộp trực tiếp hoặc </w:t>
      </w:r>
      <w:r w:rsidRPr="002207DE">
        <w:rPr>
          <w:sz w:val="26"/>
          <w:szCs w:val="26"/>
          <w:lang w:bidi="en-US"/>
        </w:rPr>
        <w:t xml:space="preserve">qua </w:t>
      </w:r>
      <w:r w:rsidRPr="002207DE">
        <w:rPr>
          <w:sz w:val="26"/>
          <w:szCs w:val="26"/>
          <w:lang w:val="vi-VN" w:eastAsia="vi-VN" w:bidi="vi-VN"/>
        </w:rPr>
        <w:t xml:space="preserve">đường bưu điện hoặc thông </w:t>
      </w:r>
      <w:r w:rsidRPr="002207DE">
        <w:rPr>
          <w:sz w:val="26"/>
          <w:szCs w:val="26"/>
          <w:lang w:bidi="en-US"/>
        </w:rPr>
        <w:t xml:space="preserve">qua </w:t>
      </w:r>
      <w:r w:rsidRPr="002207DE">
        <w:rPr>
          <w:sz w:val="26"/>
          <w:szCs w:val="26"/>
          <w:lang w:val="vi-VN" w:eastAsia="vi-VN" w:bidi="vi-VN"/>
        </w:rPr>
        <w:t xml:space="preserve">hệ thống dịch vụ công trực tuyến </w:t>
      </w:r>
      <w:r w:rsidRPr="002207DE">
        <w:rPr>
          <w:sz w:val="26"/>
          <w:szCs w:val="26"/>
          <w:lang w:bidi="en-US"/>
        </w:rPr>
        <w:t xml:space="preserve">01 </w:t>
      </w:r>
      <w:r w:rsidRPr="002207DE">
        <w:rPr>
          <w:sz w:val="26"/>
          <w:szCs w:val="26"/>
          <w:lang w:val="vi-VN" w:eastAsia="vi-VN" w:bidi="vi-VN"/>
        </w:rPr>
        <w:t xml:space="preserve">bản phương án cắm mốc giới hành </w:t>
      </w:r>
      <w:r w:rsidRPr="002207DE">
        <w:rPr>
          <w:sz w:val="26"/>
          <w:szCs w:val="26"/>
          <w:lang w:bidi="en-US"/>
        </w:rPr>
        <w:t xml:space="preserve">lang </w:t>
      </w:r>
      <w:r w:rsidRPr="002207DE">
        <w:rPr>
          <w:sz w:val="26"/>
          <w:szCs w:val="26"/>
          <w:lang w:val="vi-VN" w:eastAsia="vi-VN" w:bidi="vi-VN"/>
        </w:rPr>
        <w:t>bảo vệ hồ chứa thủy điện, thủy lợi đến</w:t>
      </w:r>
      <w:r w:rsidRPr="002207DE">
        <w:rPr>
          <w:sz w:val="26"/>
          <w:szCs w:val="26"/>
          <w:lang w:eastAsia="vi-VN" w:bidi="vi-VN"/>
        </w:rPr>
        <w:t xml:space="preserve"> Sở Tài nguyên và Môi trường qua</w:t>
      </w:r>
      <w:r w:rsidRPr="002207DE">
        <w:rPr>
          <w:sz w:val="26"/>
          <w:szCs w:val="26"/>
          <w:lang w:val="vi-VN" w:eastAsia="vi-VN" w:bidi="vi-VN"/>
        </w:rPr>
        <w:t xml:space="preserve"> </w:t>
      </w:r>
      <w:r w:rsidRPr="002207DE">
        <w:rPr>
          <w:sz w:val="26"/>
          <w:szCs w:val="26"/>
          <w:lang w:bidi="en-US"/>
        </w:rPr>
        <w:t>Trung tâm Phục vụ hành chính công tỉnh (sau đây gọi tắt là Bộ phận Một cửa), địa chỉ: số 236 đường Phan Trung, phường Tân Tiến, thành phố Biên Hòa, tỉnh Đồng Nai.</w:t>
      </w:r>
    </w:p>
    <w:p w14:paraId="66C437FA" w14:textId="77777777" w:rsidR="00932683" w:rsidRPr="002207DE" w:rsidRDefault="00932683" w:rsidP="00932683">
      <w:pPr>
        <w:pStyle w:val="BodyText"/>
        <w:shd w:val="clear" w:color="auto" w:fill="auto"/>
        <w:spacing w:before="120" w:after="120" w:line="264" w:lineRule="auto"/>
        <w:ind w:firstLine="547"/>
        <w:jc w:val="both"/>
        <w:rPr>
          <w:sz w:val="26"/>
          <w:szCs w:val="26"/>
        </w:rPr>
      </w:pPr>
      <w:r w:rsidRPr="002207DE">
        <w:rPr>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2: </w:t>
      </w:r>
      <w:r w:rsidRPr="002207DE">
        <w:rPr>
          <w:i/>
          <w:iCs/>
          <w:sz w:val="26"/>
          <w:szCs w:val="26"/>
          <w:lang w:val="vi-VN" w:eastAsia="vi-VN" w:bidi="vi-VN"/>
        </w:rPr>
        <w:t xml:space="preserve">Kiểm </w:t>
      </w:r>
      <w:r w:rsidRPr="002207DE">
        <w:rPr>
          <w:i/>
          <w:iCs/>
          <w:sz w:val="26"/>
          <w:szCs w:val="26"/>
          <w:lang w:bidi="en-US"/>
        </w:rPr>
        <w:t xml:space="preserve">tra </w:t>
      </w:r>
      <w:r w:rsidRPr="002207DE">
        <w:rPr>
          <w:i/>
          <w:iCs/>
          <w:sz w:val="26"/>
          <w:szCs w:val="26"/>
          <w:lang w:val="vi-VN" w:eastAsia="vi-VN" w:bidi="vi-VN"/>
        </w:rPr>
        <w:t>phương án:</w:t>
      </w:r>
    </w:p>
    <w:p w14:paraId="10A44DB0" w14:textId="77777777" w:rsidR="00932683" w:rsidRPr="002207DE" w:rsidRDefault="00932683" w:rsidP="00932683">
      <w:pPr>
        <w:pStyle w:val="BodyText"/>
        <w:shd w:val="clear" w:color="auto" w:fill="auto"/>
        <w:spacing w:before="120" w:after="120" w:line="264" w:lineRule="auto"/>
        <w:ind w:firstLine="547"/>
        <w:jc w:val="both"/>
        <w:rPr>
          <w:sz w:val="26"/>
          <w:szCs w:val="26"/>
        </w:rPr>
      </w:pPr>
      <w:r w:rsidRPr="002207DE">
        <w:rPr>
          <w:sz w:val="26"/>
          <w:szCs w:val="26"/>
          <w:lang w:bidi="en-US"/>
        </w:rPr>
        <w:t xml:space="preserve">Trong </w:t>
      </w:r>
      <w:r w:rsidRPr="002207DE">
        <w:rPr>
          <w:sz w:val="26"/>
          <w:szCs w:val="26"/>
          <w:lang w:val="vi-VN" w:eastAsia="vi-VN" w:bidi="vi-VN"/>
        </w:rPr>
        <w:t xml:space="preserve">thời hạn </w:t>
      </w:r>
      <w:r w:rsidRPr="002207DE">
        <w:rPr>
          <w:sz w:val="26"/>
          <w:szCs w:val="26"/>
          <w:lang w:bidi="en-US"/>
        </w:rPr>
        <w:t xml:space="preserve">03 </w:t>
      </w:r>
      <w:r w:rsidRPr="002207DE">
        <w:rPr>
          <w:sz w:val="26"/>
          <w:szCs w:val="26"/>
          <w:lang w:val="vi-VN" w:eastAsia="vi-VN" w:bidi="vi-VN"/>
        </w:rPr>
        <w:t xml:space="preserve">ngày làm việc kể từ ngày nhận được phương án cắm mốc giới của tổ chức quản lý, vận hành hồ chứa, Sở Tài nguyên và Môi trường có trách nhiệm </w:t>
      </w:r>
      <w:r w:rsidRPr="002207DE">
        <w:rPr>
          <w:sz w:val="26"/>
          <w:szCs w:val="26"/>
          <w:lang w:bidi="en-US"/>
        </w:rPr>
        <w:t xml:space="preserve">xem </w:t>
      </w:r>
      <w:r w:rsidRPr="002207DE">
        <w:rPr>
          <w:sz w:val="26"/>
          <w:szCs w:val="26"/>
          <w:lang w:val="vi-VN" w:eastAsia="vi-VN" w:bidi="vi-VN"/>
        </w:rPr>
        <w:t xml:space="preserve">xét, kiểm </w:t>
      </w:r>
      <w:r w:rsidRPr="002207DE">
        <w:rPr>
          <w:sz w:val="26"/>
          <w:szCs w:val="26"/>
          <w:lang w:bidi="en-US"/>
        </w:rPr>
        <w:t xml:space="preserve">tra </w:t>
      </w:r>
      <w:r w:rsidRPr="002207DE">
        <w:rPr>
          <w:sz w:val="26"/>
          <w:szCs w:val="26"/>
          <w:lang w:val="vi-VN" w:eastAsia="vi-VN" w:bidi="vi-VN"/>
        </w:rPr>
        <w:t>phương án.</w:t>
      </w:r>
    </w:p>
    <w:p w14:paraId="0A450094" w14:textId="77777777" w:rsidR="00932683" w:rsidRPr="002207DE" w:rsidRDefault="00932683" w:rsidP="00932683">
      <w:pPr>
        <w:pStyle w:val="BodyText"/>
        <w:shd w:val="clear" w:color="auto" w:fill="auto"/>
        <w:spacing w:before="120" w:after="120" w:line="264" w:lineRule="auto"/>
        <w:ind w:firstLine="547"/>
        <w:jc w:val="both"/>
        <w:rPr>
          <w:sz w:val="26"/>
          <w:szCs w:val="26"/>
        </w:rPr>
      </w:pPr>
      <w:r w:rsidRPr="002207DE">
        <w:rPr>
          <w:sz w:val="26"/>
          <w:szCs w:val="26"/>
          <w:lang w:val="vi-VN" w:eastAsia="vi-VN" w:bidi="vi-VN"/>
        </w:rPr>
        <w:t xml:space="preserve">Trường hợp phương án chưa đạt yêu cầu, Sở Tài nguyên và Môi trường thông báo </w:t>
      </w:r>
      <w:r w:rsidRPr="002207DE">
        <w:rPr>
          <w:sz w:val="26"/>
          <w:szCs w:val="26"/>
          <w:lang w:bidi="en-US"/>
        </w:rPr>
        <w:t xml:space="preserve">cho </w:t>
      </w:r>
      <w:r w:rsidRPr="002207DE">
        <w:rPr>
          <w:sz w:val="26"/>
          <w:szCs w:val="26"/>
          <w:lang w:val="vi-VN" w:eastAsia="vi-VN" w:bidi="vi-VN"/>
        </w:rPr>
        <w:t xml:space="preserve">tổ chức, cá nhân quản lý, vận hành hồ chứa để bổ </w:t>
      </w:r>
      <w:r w:rsidRPr="002207DE">
        <w:rPr>
          <w:sz w:val="26"/>
          <w:szCs w:val="26"/>
          <w:lang w:bidi="en-US"/>
        </w:rPr>
        <w:t xml:space="preserve">sung, </w:t>
      </w:r>
      <w:r w:rsidRPr="002207DE">
        <w:rPr>
          <w:sz w:val="26"/>
          <w:szCs w:val="26"/>
          <w:lang w:val="vi-VN" w:eastAsia="vi-VN" w:bidi="vi-VN"/>
        </w:rPr>
        <w:t>hoàn thiện.</w:t>
      </w:r>
    </w:p>
    <w:p w14:paraId="1433E49E" w14:textId="77777777" w:rsidR="00932683" w:rsidRPr="002207DE" w:rsidRDefault="00932683" w:rsidP="00932683">
      <w:pPr>
        <w:pStyle w:val="BodyText"/>
        <w:shd w:val="clear" w:color="auto" w:fill="auto"/>
        <w:spacing w:before="120" w:after="120" w:line="264" w:lineRule="auto"/>
        <w:ind w:firstLine="547"/>
        <w:jc w:val="both"/>
        <w:rPr>
          <w:sz w:val="26"/>
          <w:szCs w:val="26"/>
        </w:rPr>
      </w:pPr>
      <w:r w:rsidRPr="002207DE">
        <w:rPr>
          <w:i/>
          <w:iCs/>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3: </w:t>
      </w:r>
      <w:r w:rsidRPr="002207DE">
        <w:rPr>
          <w:i/>
          <w:iCs/>
          <w:sz w:val="26"/>
          <w:szCs w:val="26"/>
          <w:lang w:val="vi-VN" w:eastAsia="vi-VN" w:bidi="vi-VN"/>
        </w:rPr>
        <w:t>Thẩm định và phê duyệt phương án:</w:t>
      </w:r>
    </w:p>
    <w:p w14:paraId="25D63361" w14:textId="77777777" w:rsidR="00932683" w:rsidRPr="002207DE" w:rsidRDefault="00932683" w:rsidP="00932683">
      <w:pPr>
        <w:pStyle w:val="BodyText"/>
        <w:shd w:val="clear" w:color="auto" w:fill="auto"/>
        <w:spacing w:before="120" w:after="120" w:line="264" w:lineRule="auto"/>
        <w:ind w:firstLine="547"/>
        <w:jc w:val="both"/>
        <w:rPr>
          <w:sz w:val="26"/>
          <w:szCs w:val="26"/>
        </w:rPr>
      </w:pPr>
      <w:r w:rsidRPr="002207DE">
        <w:rPr>
          <w:sz w:val="26"/>
          <w:szCs w:val="26"/>
          <w:lang w:bidi="en-US"/>
        </w:rPr>
        <w:t xml:space="preserve">Trong </w:t>
      </w:r>
      <w:r w:rsidRPr="002207DE">
        <w:rPr>
          <w:sz w:val="26"/>
          <w:szCs w:val="26"/>
          <w:lang w:val="vi-VN" w:eastAsia="vi-VN" w:bidi="vi-VN"/>
        </w:rPr>
        <w:t xml:space="preserve">thời hạn </w:t>
      </w:r>
      <w:r w:rsidRPr="002207DE">
        <w:rPr>
          <w:sz w:val="26"/>
          <w:szCs w:val="26"/>
          <w:lang w:bidi="en-US"/>
        </w:rPr>
        <w:t xml:space="preserve">30 </w:t>
      </w:r>
      <w:r w:rsidRPr="002207DE">
        <w:rPr>
          <w:sz w:val="26"/>
          <w:szCs w:val="26"/>
          <w:lang w:val="vi-VN" w:eastAsia="vi-VN" w:bidi="vi-VN"/>
        </w:rPr>
        <w:t xml:space="preserve">ngày làm việc, kể từ ngày nhận được phương án đạt yêu cầu, Sở Tài nguyên và Môi trường có trách nhiệm lấy ý kiến của Sở Công Thương, Sở Nông nghiệp và Phát triển nông thôn, Ủy </w:t>
      </w:r>
      <w:r w:rsidRPr="002207DE">
        <w:rPr>
          <w:sz w:val="26"/>
          <w:szCs w:val="26"/>
          <w:lang w:bidi="en-US"/>
        </w:rPr>
        <w:t xml:space="preserve">ban </w:t>
      </w:r>
      <w:r w:rsidRPr="002207DE">
        <w:rPr>
          <w:sz w:val="26"/>
          <w:szCs w:val="26"/>
          <w:lang w:val="vi-VN" w:eastAsia="vi-VN" w:bidi="vi-VN"/>
        </w:rPr>
        <w:t xml:space="preserve">nhân dân cấp huyện nơi có hồ chứa, các cơ </w:t>
      </w:r>
      <w:r w:rsidRPr="002207DE">
        <w:rPr>
          <w:sz w:val="26"/>
          <w:szCs w:val="26"/>
          <w:lang w:bidi="en-US"/>
        </w:rPr>
        <w:t xml:space="preserve">quan, </w:t>
      </w:r>
      <w:r w:rsidRPr="002207DE">
        <w:rPr>
          <w:sz w:val="26"/>
          <w:szCs w:val="26"/>
          <w:lang w:val="vi-VN" w:eastAsia="vi-VN" w:bidi="vi-VN"/>
        </w:rPr>
        <w:t xml:space="preserve">đơn vị có liên </w:t>
      </w:r>
      <w:r w:rsidRPr="002207DE">
        <w:rPr>
          <w:sz w:val="26"/>
          <w:szCs w:val="26"/>
          <w:lang w:bidi="en-US"/>
        </w:rPr>
        <w:t xml:space="preserve">quan; </w:t>
      </w:r>
      <w:r w:rsidRPr="002207DE">
        <w:rPr>
          <w:sz w:val="26"/>
          <w:szCs w:val="26"/>
          <w:lang w:val="vi-VN" w:eastAsia="vi-VN" w:bidi="vi-VN"/>
        </w:rPr>
        <w:t xml:space="preserve">nếu cần thiết thì trình Ủy </w:t>
      </w:r>
      <w:r w:rsidRPr="002207DE">
        <w:rPr>
          <w:sz w:val="26"/>
          <w:szCs w:val="26"/>
          <w:lang w:bidi="en-US"/>
        </w:rPr>
        <w:t xml:space="preserve">ban </w:t>
      </w:r>
      <w:r w:rsidRPr="002207DE">
        <w:rPr>
          <w:sz w:val="26"/>
          <w:szCs w:val="26"/>
          <w:lang w:val="vi-VN" w:eastAsia="vi-VN" w:bidi="vi-VN"/>
        </w:rPr>
        <w:t xml:space="preserve">nhân dân cấp tỉnh thành lập Hội đồng thẩm định phương án cắm mốc giới hành </w:t>
      </w:r>
      <w:r w:rsidRPr="002207DE">
        <w:rPr>
          <w:sz w:val="26"/>
          <w:szCs w:val="26"/>
          <w:lang w:bidi="en-US"/>
        </w:rPr>
        <w:t xml:space="preserve">lang </w:t>
      </w:r>
      <w:r w:rsidRPr="002207DE">
        <w:rPr>
          <w:sz w:val="26"/>
          <w:szCs w:val="26"/>
          <w:lang w:val="vi-VN" w:eastAsia="vi-VN" w:bidi="vi-VN"/>
        </w:rPr>
        <w:t>bảo vệ hồ chứa.</w:t>
      </w:r>
    </w:p>
    <w:p w14:paraId="257DC9A3" w14:textId="77777777" w:rsidR="00932683" w:rsidRPr="002207DE" w:rsidRDefault="00932683" w:rsidP="00932683">
      <w:pPr>
        <w:pStyle w:val="BodyText"/>
        <w:shd w:val="clear" w:color="auto" w:fill="auto"/>
        <w:spacing w:before="120" w:after="120" w:line="264" w:lineRule="auto"/>
        <w:ind w:firstLine="547"/>
        <w:jc w:val="both"/>
        <w:rPr>
          <w:sz w:val="26"/>
          <w:szCs w:val="26"/>
        </w:rPr>
      </w:pPr>
      <w:r w:rsidRPr="002207DE">
        <w:rPr>
          <w:i/>
          <w:iCs/>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4. </w:t>
      </w:r>
      <w:r w:rsidRPr="002207DE">
        <w:rPr>
          <w:i/>
          <w:iCs/>
          <w:sz w:val="26"/>
          <w:szCs w:val="26"/>
          <w:lang w:val="vi-VN" w:eastAsia="vi-VN" w:bidi="vi-VN"/>
        </w:rPr>
        <w:t>Trả kết quả giải quyết:</w:t>
      </w:r>
    </w:p>
    <w:p w14:paraId="65AD2AEF" w14:textId="77777777" w:rsidR="00932683" w:rsidRPr="002207DE" w:rsidRDefault="00932683" w:rsidP="00932683">
      <w:pPr>
        <w:pStyle w:val="BodyText"/>
        <w:shd w:val="clear" w:color="auto" w:fill="auto"/>
        <w:spacing w:before="120" w:after="120" w:line="264" w:lineRule="auto"/>
        <w:ind w:firstLine="547"/>
        <w:jc w:val="both"/>
        <w:rPr>
          <w:sz w:val="26"/>
          <w:szCs w:val="26"/>
        </w:rPr>
      </w:pPr>
      <w:r w:rsidRPr="002207DE">
        <w:rPr>
          <w:sz w:val="26"/>
          <w:szCs w:val="26"/>
          <w:lang w:bidi="en-US"/>
        </w:rPr>
        <w:t xml:space="preserve">Trong </w:t>
      </w:r>
      <w:r w:rsidRPr="002207DE">
        <w:rPr>
          <w:sz w:val="26"/>
          <w:szCs w:val="26"/>
          <w:lang w:val="vi-VN" w:eastAsia="vi-VN" w:bidi="vi-VN"/>
        </w:rPr>
        <w:t xml:space="preserve">thời hạn </w:t>
      </w:r>
      <w:r w:rsidRPr="002207DE">
        <w:rPr>
          <w:sz w:val="26"/>
          <w:szCs w:val="26"/>
          <w:lang w:bidi="en-US"/>
        </w:rPr>
        <w:t xml:space="preserve">02 </w:t>
      </w:r>
      <w:r w:rsidRPr="002207DE">
        <w:rPr>
          <w:sz w:val="26"/>
          <w:szCs w:val="26"/>
          <w:lang w:val="vi-VN" w:eastAsia="vi-VN" w:bidi="vi-VN"/>
        </w:rPr>
        <w:t xml:space="preserve">ngày làm việc, kể từ ngày Ủy </w:t>
      </w:r>
      <w:r w:rsidRPr="002207DE">
        <w:rPr>
          <w:sz w:val="26"/>
          <w:szCs w:val="26"/>
          <w:lang w:bidi="en-US"/>
        </w:rPr>
        <w:t xml:space="preserve">ban </w:t>
      </w:r>
      <w:r w:rsidRPr="002207DE">
        <w:rPr>
          <w:sz w:val="26"/>
          <w:szCs w:val="26"/>
          <w:lang w:val="vi-VN" w:eastAsia="vi-VN" w:bidi="vi-VN"/>
        </w:rPr>
        <w:t xml:space="preserve">nhân dân cấp tỉnh phê duyệt phương án cắm mốc, </w:t>
      </w:r>
      <w:r w:rsidRPr="002207DE">
        <w:rPr>
          <w:sz w:val="26"/>
          <w:szCs w:val="26"/>
          <w:lang w:bidi="en-US"/>
        </w:rPr>
        <w:t>Bộ phận Một cửa</w:t>
      </w:r>
      <w:r w:rsidRPr="002207DE">
        <w:rPr>
          <w:sz w:val="26"/>
          <w:szCs w:val="26"/>
          <w:lang w:val="vi-VN" w:eastAsia="vi-VN" w:bidi="vi-VN"/>
        </w:rPr>
        <w:t xml:space="preserve"> có trách nhiệm thông báo, trả kết quả </w:t>
      </w:r>
      <w:r w:rsidRPr="002207DE">
        <w:rPr>
          <w:sz w:val="26"/>
          <w:szCs w:val="26"/>
          <w:lang w:bidi="en-US"/>
        </w:rPr>
        <w:t xml:space="preserve">cho </w:t>
      </w:r>
      <w:r w:rsidRPr="002207DE">
        <w:rPr>
          <w:sz w:val="26"/>
          <w:szCs w:val="26"/>
          <w:lang w:val="vi-VN" w:eastAsia="vi-VN" w:bidi="vi-VN"/>
        </w:rPr>
        <w:t>tổ chức quản lý vận hành hồ chứa bằng hình thức trực tiếp tại</w:t>
      </w:r>
      <w:r w:rsidRPr="002207DE">
        <w:rPr>
          <w:sz w:val="26"/>
          <w:szCs w:val="26"/>
          <w:lang w:eastAsia="vi-VN" w:bidi="vi-VN"/>
        </w:rPr>
        <w:t xml:space="preserve"> Bộ phận Một cửa </w:t>
      </w:r>
      <w:r w:rsidRPr="002207DE">
        <w:rPr>
          <w:sz w:val="26"/>
          <w:szCs w:val="26"/>
          <w:lang w:val="vi-VN" w:eastAsia="vi-VN" w:bidi="vi-VN"/>
        </w:rPr>
        <w:t xml:space="preserve">hoặc </w:t>
      </w:r>
      <w:r w:rsidRPr="002207DE">
        <w:rPr>
          <w:sz w:val="26"/>
          <w:szCs w:val="26"/>
          <w:lang w:bidi="en-US"/>
        </w:rPr>
        <w:t xml:space="preserve">qua </w:t>
      </w:r>
      <w:r w:rsidRPr="002207DE">
        <w:rPr>
          <w:sz w:val="26"/>
          <w:szCs w:val="26"/>
          <w:lang w:val="vi-VN" w:eastAsia="vi-VN" w:bidi="vi-VN"/>
        </w:rPr>
        <w:t xml:space="preserve">đường bưu điện hoặc thông </w:t>
      </w:r>
      <w:r w:rsidRPr="002207DE">
        <w:rPr>
          <w:sz w:val="26"/>
          <w:szCs w:val="26"/>
          <w:lang w:bidi="en-US"/>
        </w:rPr>
        <w:t xml:space="preserve">qua </w:t>
      </w:r>
      <w:r w:rsidRPr="002207DE">
        <w:rPr>
          <w:sz w:val="26"/>
          <w:szCs w:val="26"/>
          <w:lang w:val="vi-VN" w:eastAsia="vi-VN" w:bidi="vi-VN"/>
        </w:rPr>
        <w:t>dịch vụ công trực tuyến.</w:t>
      </w:r>
    </w:p>
    <w:p w14:paraId="3F54FFEC" w14:textId="77777777" w:rsidR="00932683" w:rsidRPr="002207DE" w:rsidRDefault="00932683" w:rsidP="00932683">
      <w:pPr>
        <w:pStyle w:val="BodyText"/>
        <w:shd w:val="clear" w:color="auto" w:fill="auto"/>
        <w:tabs>
          <w:tab w:val="left" w:pos="1570"/>
        </w:tabs>
        <w:spacing w:before="120" w:after="120" w:line="264" w:lineRule="auto"/>
        <w:ind w:firstLine="547"/>
        <w:jc w:val="both"/>
        <w:rPr>
          <w:sz w:val="26"/>
          <w:szCs w:val="26"/>
        </w:rPr>
      </w:pPr>
      <w:r w:rsidRPr="002207DE">
        <w:rPr>
          <w:b/>
          <w:bCs/>
          <w:i/>
          <w:iCs/>
          <w:sz w:val="26"/>
          <w:szCs w:val="26"/>
          <w:lang w:eastAsia="vi-VN" w:bidi="vi-VN"/>
        </w:rPr>
        <w:t xml:space="preserve">1.2. </w:t>
      </w:r>
      <w:r w:rsidRPr="002207DE">
        <w:rPr>
          <w:b/>
          <w:bCs/>
          <w:i/>
          <w:iCs/>
          <w:sz w:val="26"/>
          <w:szCs w:val="26"/>
          <w:lang w:val="vi-VN" w:eastAsia="vi-VN" w:bidi="vi-VN"/>
        </w:rPr>
        <w:t>Cách thức thực hiện</w:t>
      </w:r>
      <w:r w:rsidRPr="00F70A2F">
        <w:rPr>
          <w:bCs/>
          <w:iCs/>
          <w:sz w:val="26"/>
          <w:szCs w:val="26"/>
          <w:lang w:val="vi-VN" w:eastAsia="vi-VN" w:bidi="vi-VN"/>
        </w:rPr>
        <w:t>:</w:t>
      </w:r>
    </w:p>
    <w:p w14:paraId="3AEAC632" w14:textId="77777777" w:rsidR="00932683" w:rsidRPr="002207DE" w:rsidRDefault="00932683" w:rsidP="00932683">
      <w:pPr>
        <w:pStyle w:val="BodyText"/>
        <w:shd w:val="clear" w:color="auto" w:fill="auto"/>
        <w:spacing w:before="120" w:after="120" w:line="264" w:lineRule="auto"/>
        <w:ind w:firstLine="547"/>
        <w:jc w:val="both"/>
        <w:rPr>
          <w:sz w:val="26"/>
          <w:szCs w:val="26"/>
        </w:rPr>
      </w:pPr>
      <w:r w:rsidRPr="002207DE">
        <w:rPr>
          <w:i/>
          <w:iCs/>
          <w:sz w:val="26"/>
          <w:szCs w:val="26"/>
          <w:lang w:bidi="en-US"/>
        </w:rPr>
        <w:t xml:space="preserve">- </w:t>
      </w:r>
      <w:r w:rsidRPr="002207DE">
        <w:rPr>
          <w:i/>
          <w:iCs/>
          <w:sz w:val="26"/>
          <w:szCs w:val="26"/>
          <w:lang w:val="vi-VN" w:eastAsia="vi-VN" w:bidi="vi-VN"/>
        </w:rPr>
        <w:t>Nộp hồ sơ:</w:t>
      </w:r>
      <w:r w:rsidRPr="002207DE">
        <w:rPr>
          <w:sz w:val="26"/>
          <w:szCs w:val="26"/>
          <w:lang w:val="vi-VN" w:eastAsia="vi-VN" w:bidi="vi-VN"/>
        </w:rPr>
        <w:t xml:space="preserve"> Tổ chức quản lý, vận hành hồ chứa nộp trực tiếp hoặc </w:t>
      </w:r>
      <w:r w:rsidRPr="002207DE">
        <w:rPr>
          <w:sz w:val="26"/>
          <w:szCs w:val="26"/>
          <w:lang w:bidi="en-US"/>
        </w:rPr>
        <w:t xml:space="preserve">qua </w:t>
      </w:r>
      <w:r w:rsidRPr="002207DE">
        <w:rPr>
          <w:sz w:val="26"/>
          <w:szCs w:val="26"/>
          <w:lang w:val="vi-VN" w:eastAsia="vi-VN" w:bidi="vi-VN"/>
        </w:rPr>
        <w:t xml:space="preserve">đường bưu điện hoặc thông </w:t>
      </w:r>
      <w:r w:rsidRPr="002207DE">
        <w:rPr>
          <w:sz w:val="26"/>
          <w:szCs w:val="26"/>
          <w:lang w:bidi="en-US"/>
        </w:rPr>
        <w:t xml:space="preserve">qua </w:t>
      </w:r>
      <w:r w:rsidRPr="002207DE">
        <w:rPr>
          <w:sz w:val="26"/>
          <w:szCs w:val="26"/>
          <w:lang w:val="vi-VN" w:eastAsia="vi-VN" w:bidi="vi-VN"/>
        </w:rPr>
        <w:t xml:space="preserve">hệ thống dịch vụ công trực tuyến </w:t>
      </w:r>
      <w:r w:rsidRPr="002207DE">
        <w:rPr>
          <w:sz w:val="26"/>
          <w:szCs w:val="26"/>
          <w:lang w:bidi="en-US"/>
        </w:rPr>
        <w:t xml:space="preserve">01 </w:t>
      </w:r>
      <w:r w:rsidRPr="002207DE">
        <w:rPr>
          <w:sz w:val="26"/>
          <w:szCs w:val="26"/>
          <w:lang w:val="vi-VN" w:eastAsia="vi-VN" w:bidi="vi-VN"/>
        </w:rPr>
        <w:t xml:space="preserve">bản phương án cắm mốc giới hành </w:t>
      </w:r>
      <w:r w:rsidRPr="002207DE">
        <w:rPr>
          <w:sz w:val="26"/>
          <w:szCs w:val="26"/>
          <w:lang w:bidi="en-US"/>
        </w:rPr>
        <w:t xml:space="preserve">lang </w:t>
      </w:r>
      <w:r w:rsidRPr="002207DE">
        <w:rPr>
          <w:sz w:val="26"/>
          <w:szCs w:val="26"/>
          <w:lang w:val="vi-VN" w:eastAsia="vi-VN" w:bidi="vi-VN"/>
        </w:rPr>
        <w:t xml:space="preserve">bảo vệ hồ chứa thủy điện, thủy lợi đến </w:t>
      </w:r>
      <w:r w:rsidRPr="002207DE">
        <w:rPr>
          <w:sz w:val="26"/>
          <w:szCs w:val="26"/>
          <w:lang w:bidi="en-US"/>
        </w:rPr>
        <w:t>Bộ phận Một cửa.</w:t>
      </w:r>
    </w:p>
    <w:p w14:paraId="5BC22E40" w14:textId="77777777" w:rsidR="00932683" w:rsidRPr="002207DE" w:rsidRDefault="00932683" w:rsidP="00932683">
      <w:pPr>
        <w:pStyle w:val="BodyText"/>
        <w:shd w:val="clear" w:color="auto" w:fill="auto"/>
        <w:spacing w:before="120" w:after="120" w:line="264" w:lineRule="auto"/>
        <w:ind w:firstLine="547"/>
        <w:jc w:val="both"/>
        <w:rPr>
          <w:sz w:val="26"/>
          <w:szCs w:val="26"/>
        </w:rPr>
      </w:pPr>
      <w:r w:rsidRPr="002207DE">
        <w:rPr>
          <w:i/>
          <w:iCs/>
          <w:sz w:val="26"/>
          <w:szCs w:val="26"/>
          <w:lang w:bidi="en-US"/>
        </w:rPr>
        <w:t xml:space="preserve">- </w:t>
      </w:r>
      <w:r w:rsidRPr="002207DE">
        <w:rPr>
          <w:i/>
          <w:iCs/>
          <w:sz w:val="26"/>
          <w:szCs w:val="26"/>
          <w:lang w:val="vi-VN" w:eastAsia="vi-VN" w:bidi="vi-VN"/>
        </w:rPr>
        <w:t>Trả kết quả giải quyết thủ tục hành chính:</w:t>
      </w:r>
    </w:p>
    <w:p w14:paraId="43752F08" w14:textId="77777777" w:rsidR="00932683" w:rsidRPr="002207DE" w:rsidRDefault="00932683" w:rsidP="00932683">
      <w:pPr>
        <w:pStyle w:val="BodyText"/>
        <w:shd w:val="clear" w:color="auto" w:fill="auto"/>
        <w:spacing w:before="120" w:after="120" w:line="264" w:lineRule="auto"/>
        <w:ind w:firstLine="547"/>
        <w:jc w:val="both"/>
        <w:rPr>
          <w:sz w:val="26"/>
          <w:szCs w:val="26"/>
          <w:lang w:bidi="en-US"/>
        </w:rPr>
      </w:pPr>
      <w:r w:rsidRPr="002207DE">
        <w:rPr>
          <w:sz w:val="26"/>
          <w:szCs w:val="26"/>
          <w:lang w:val="vi-VN" w:eastAsia="vi-VN" w:bidi="vi-VN"/>
        </w:rPr>
        <w:t xml:space="preserve">Cơ </w:t>
      </w:r>
      <w:r w:rsidRPr="002207DE">
        <w:rPr>
          <w:sz w:val="26"/>
          <w:szCs w:val="26"/>
          <w:lang w:bidi="en-US"/>
        </w:rPr>
        <w:t xml:space="preserve">quan </w:t>
      </w:r>
      <w:r w:rsidRPr="002207DE">
        <w:rPr>
          <w:sz w:val="26"/>
          <w:szCs w:val="26"/>
          <w:lang w:val="vi-VN" w:eastAsia="vi-VN" w:bidi="vi-VN"/>
        </w:rPr>
        <w:t xml:space="preserve">tiếp nhận hồ sơ có trách nhiệm thông báo, trả kết quả </w:t>
      </w:r>
      <w:r w:rsidRPr="002207DE">
        <w:rPr>
          <w:sz w:val="26"/>
          <w:szCs w:val="26"/>
          <w:lang w:bidi="en-US"/>
        </w:rPr>
        <w:t xml:space="preserve">cho </w:t>
      </w:r>
      <w:r w:rsidRPr="002207DE">
        <w:rPr>
          <w:sz w:val="26"/>
          <w:szCs w:val="26"/>
          <w:lang w:val="vi-VN" w:eastAsia="vi-VN" w:bidi="vi-VN"/>
        </w:rPr>
        <w:t xml:space="preserve">tổ chức quản lý vận hành hồ chứa bằng hình thức trực tiếp tại </w:t>
      </w:r>
      <w:r w:rsidRPr="002207DE">
        <w:rPr>
          <w:sz w:val="26"/>
          <w:szCs w:val="26"/>
          <w:lang w:bidi="en-US"/>
        </w:rPr>
        <w:t>Bộ phận Một cửa hoặc qua đường bưu điện hoặc thông qua dịch vụ công trực tuyến.</w:t>
      </w:r>
    </w:p>
    <w:p w14:paraId="019A2153" w14:textId="77777777" w:rsidR="00932683" w:rsidRPr="002207DE" w:rsidRDefault="00932683" w:rsidP="00932683">
      <w:pPr>
        <w:pStyle w:val="BodyText"/>
        <w:shd w:val="clear" w:color="auto" w:fill="auto"/>
        <w:spacing w:before="120" w:after="120" w:line="264" w:lineRule="auto"/>
        <w:ind w:firstLine="547"/>
        <w:jc w:val="both"/>
        <w:rPr>
          <w:sz w:val="26"/>
          <w:szCs w:val="26"/>
        </w:rPr>
      </w:pPr>
      <w:r w:rsidRPr="002207DE">
        <w:rPr>
          <w:b/>
          <w:bCs/>
          <w:i/>
          <w:iCs/>
          <w:sz w:val="26"/>
          <w:szCs w:val="26"/>
          <w:lang w:eastAsia="vi-VN" w:bidi="vi-VN"/>
        </w:rPr>
        <w:lastRenderedPageBreak/>
        <w:t xml:space="preserve">1.3. </w:t>
      </w:r>
      <w:r w:rsidRPr="002207DE">
        <w:rPr>
          <w:b/>
          <w:bCs/>
          <w:i/>
          <w:iCs/>
          <w:sz w:val="26"/>
          <w:szCs w:val="26"/>
          <w:lang w:val="vi-VN" w:eastAsia="vi-VN" w:bidi="vi-VN"/>
        </w:rPr>
        <w:t>Thành phần, số lượng hồ sơ</w:t>
      </w:r>
      <w:r w:rsidRPr="00F70A2F">
        <w:rPr>
          <w:bCs/>
          <w:iCs/>
          <w:sz w:val="26"/>
          <w:szCs w:val="26"/>
          <w:lang w:val="vi-VN" w:eastAsia="vi-VN" w:bidi="vi-VN"/>
        </w:rPr>
        <w:t>:</w:t>
      </w:r>
      <w:r w:rsidRPr="00F70A2F">
        <w:rPr>
          <w:sz w:val="26"/>
          <w:szCs w:val="26"/>
          <w:lang w:val="vi-VN" w:eastAsia="vi-VN" w:bidi="vi-VN"/>
        </w:rPr>
        <w:t xml:space="preserve"> </w:t>
      </w:r>
      <w:r w:rsidRPr="002207DE">
        <w:rPr>
          <w:sz w:val="26"/>
          <w:szCs w:val="26"/>
          <w:lang w:bidi="en-US"/>
        </w:rPr>
        <w:t xml:space="preserve">01 </w:t>
      </w:r>
      <w:r w:rsidRPr="002207DE">
        <w:rPr>
          <w:sz w:val="26"/>
          <w:szCs w:val="26"/>
          <w:lang w:val="vi-VN" w:eastAsia="vi-VN" w:bidi="vi-VN"/>
        </w:rPr>
        <w:t>bộ.</w:t>
      </w:r>
    </w:p>
    <w:p w14:paraId="10FD1159" w14:textId="77777777" w:rsidR="00932683" w:rsidRPr="002207DE" w:rsidRDefault="00932683" w:rsidP="00932683">
      <w:pPr>
        <w:pStyle w:val="BodyText"/>
        <w:shd w:val="clear" w:color="auto" w:fill="auto"/>
        <w:spacing w:before="120" w:after="120" w:line="264" w:lineRule="auto"/>
        <w:ind w:firstLine="547"/>
        <w:jc w:val="both"/>
        <w:rPr>
          <w:sz w:val="26"/>
          <w:szCs w:val="26"/>
        </w:rPr>
      </w:pPr>
      <w:r w:rsidRPr="002207DE">
        <w:rPr>
          <w:b/>
          <w:bCs/>
          <w:i/>
          <w:iCs/>
          <w:sz w:val="26"/>
          <w:szCs w:val="26"/>
          <w:lang w:bidi="en-US"/>
        </w:rPr>
        <w:t xml:space="preserve">1.4. </w:t>
      </w:r>
      <w:r w:rsidRPr="002207DE">
        <w:rPr>
          <w:b/>
          <w:bCs/>
          <w:i/>
          <w:iCs/>
          <w:sz w:val="26"/>
          <w:szCs w:val="26"/>
          <w:lang w:val="vi-VN" w:eastAsia="vi-VN" w:bidi="vi-VN"/>
        </w:rPr>
        <w:t>Thời hạn giải quyết</w:t>
      </w:r>
      <w:r w:rsidRPr="00F70A2F">
        <w:rPr>
          <w:bCs/>
          <w:iCs/>
          <w:sz w:val="26"/>
          <w:szCs w:val="26"/>
          <w:lang w:val="vi-VN" w:eastAsia="vi-VN" w:bidi="vi-VN"/>
        </w:rPr>
        <w:t>:</w:t>
      </w:r>
      <w:r w:rsidRPr="002207DE">
        <w:rPr>
          <w:sz w:val="26"/>
          <w:szCs w:val="26"/>
          <w:lang w:val="vi-VN" w:eastAsia="vi-VN" w:bidi="vi-VN"/>
        </w:rPr>
        <w:t xml:space="preserve"> </w:t>
      </w:r>
      <w:r w:rsidRPr="002207DE">
        <w:rPr>
          <w:sz w:val="26"/>
          <w:szCs w:val="26"/>
          <w:lang w:bidi="en-US"/>
        </w:rPr>
        <w:t xml:space="preserve">35 </w:t>
      </w:r>
      <w:r w:rsidRPr="002207DE">
        <w:rPr>
          <w:sz w:val="26"/>
          <w:szCs w:val="26"/>
          <w:lang w:val="vi-VN" w:eastAsia="vi-VN" w:bidi="vi-VN"/>
        </w:rPr>
        <w:t>ngày làm việc</w:t>
      </w:r>
    </w:p>
    <w:p w14:paraId="578F2C8B" w14:textId="77777777" w:rsidR="00932683" w:rsidRPr="002207DE" w:rsidRDefault="00932683" w:rsidP="00932683">
      <w:pPr>
        <w:pStyle w:val="BodyText"/>
        <w:shd w:val="clear" w:color="auto" w:fill="auto"/>
        <w:spacing w:before="120" w:after="120" w:line="264" w:lineRule="auto"/>
        <w:ind w:firstLine="547"/>
        <w:jc w:val="both"/>
        <w:rPr>
          <w:sz w:val="26"/>
          <w:szCs w:val="26"/>
        </w:rPr>
      </w:pPr>
      <w:r w:rsidRPr="002207DE">
        <w:rPr>
          <w:sz w:val="26"/>
          <w:szCs w:val="26"/>
          <w:lang w:bidi="en-US"/>
        </w:rPr>
        <w:t xml:space="preserve">- </w:t>
      </w:r>
      <w:r w:rsidRPr="002207DE">
        <w:rPr>
          <w:i/>
          <w:iCs/>
          <w:sz w:val="26"/>
          <w:szCs w:val="26"/>
          <w:lang w:val="vi-VN" w:eastAsia="vi-VN" w:bidi="vi-VN"/>
        </w:rPr>
        <w:t xml:space="preserve">Thời hạn kiểm </w:t>
      </w:r>
      <w:r w:rsidRPr="002207DE">
        <w:rPr>
          <w:i/>
          <w:iCs/>
          <w:sz w:val="26"/>
          <w:szCs w:val="26"/>
          <w:lang w:bidi="en-US"/>
        </w:rPr>
        <w:t xml:space="preserve">tra </w:t>
      </w:r>
      <w:r w:rsidRPr="002207DE">
        <w:rPr>
          <w:i/>
          <w:iCs/>
          <w:sz w:val="26"/>
          <w:szCs w:val="26"/>
          <w:lang w:val="vi-VN" w:eastAsia="vi-VN" w:bidi="vi-VN"/>
        </w:rPr>
        <w:t>phương án</w:t>
      </w:r>
      <w:r w:rsidRPr="002207DE">
        <w:rPr>
          <w:sz w:val="26"/>
          <w:szCs w:val="26"/>
          <w:lang w:val="vi-VN" w:eastAsia="vi-VN" w:bidi="vi-VN"/>
        </w:rPr>
        <w:t>:</w:t>
      </w:r>
    </w:p>
    <w:p w14:paraId="2AACB218" w14:textId="77777777" w:rsidR="00932683" w:rsidRPr="002207DE" w:rsidRDefault="00932683" w:rsidP="00932683">
      <w:pPr>
        <w:pStyle w:val="BodyText"/>
        <w:shd w:val="clear" w:color="auto" w:fill="auto"/>
        <w:spacing w:before="120" w:after="120" w:line="264" w:lineRule="auto"/>
        <w:ind w:firstLine="547"/>
        <w:jc w:val="both"/>
        <w:rPr>
          <w:sz w:val="26"/>
          <w:szCs w:val="26"/>
        </w:rPr>
      </w:pPr>
      <w:r w:rsidRPr="002207DE">
        <w:rPr>
          <w:sz w:val="26"/>
          <w:szCs w:val="26"/>
          <w:lang w:bidi="en-US"/>
        </w:rPr>
        <w:t xml:space="preserve">Trong </w:t>
      </w:r>
      <w:r w:rsidRPr="002207DE">
        <w:rPr>
          <w:sz w:val="26"/>
          <w:szCs w:val="26"/>
          <w:lang w:val="vi-VN" w:eastAsia="vi-VN" w:bidi="vi-VN"/>
        </w:rPr>
        <w:t xml:space="preserve">thời </w:t>
      </w:r>
      <w:r w:rsidRPr="002207DE">
        <w:rPr>
          <w:sz w:val="26"/>
          <w:szCs w:val="26"/>
          <w:lang w:bidi="en-US"/>
        </w:rPr>
        <w:t xml:space="preserve">gian 03 </w:t>
      </w:r>
      <w:r w:rsidRPr="002207DE">
        <w:rPr>
          <w:sz w:val="26"/>
          <w:szCs w:val="26"/>
          <w:lang w:val="vi-VN" w:eastAsia="vi-VN" w:bidi="vi-VN"/>
        </w:rPr>
        <w:t xml:space="preserve">ngày làm việc, kể từ ngày nhận được phương án cắm mốc giới của tổ chức quản lý, vận hành hồ chứa, Sở Tài nguyên và Môi trường có trách nhiệm </w:t>
      </w:r>
      <w:r w:rsidRPr="002207DE">
        <w:rPr>
          <w:sz w:val="26"/>
          <w:szCs w:val="26"/>
          <w:lang w:bidi="en-US"/>
        </w:rPr>
        <w:t xml:space="preserve">xem </w:t>
      </w:r>
      <w:r w:rsidRPr="002207DE">
        <w:rPr>
          <w:sz w:val="26"/>
          <w:szCs w:val="26"/>
          <w:lang w:val="vi-VN" w:eastAsia="vi-VN" w:bidi="vi-VN"/>
        </w:rPr>
        <w:t xml:space="preserve">xét, kiểm </w:t>
      </w:r>
      <w:r w:rsidRPr="002207DE">
        <w:rPr>
          <w:sz w:val="26"/>
          <w:szCs w:val="26"/>
          <w:lang w:bidi="en-US"/>
        </w:rPr>
        <w:t xml:space="preserve">tra </w:t>
      </w:r>
      <w:r w:rsidRPr="002207DE">
        <w:rPr>
          <w:sz w:val="26"/>
          <w:szCs w:val="26"/>
          <w:lang w:val="vi-VN" w:eastAsia="vi-VN" w:bidi="vi-VN"/>
        </w:rPr>
        <w:t>phương án.</w:t>
      </w:r>
    </w:p>
    <w:p w14:paraId="3E38F991" w14:textId="77777777" w:rsidR="00932683" w:rsidRPr="002207DE" w:rsidRDefault="00932683" w:rsidP="00932683">
      <w:pPr>
        <w:pStyle w:val="BodyText"/>
        <w:shd w:val="clear" w:color="auto" w:fill="auto"/>
        <w:spacing w:before="120" w:after="120" w:line="264" w:lineRule="auto"/>
        <w:ind w:firstLine="547"/>
        <w:jc w:val="both"/>
        <w:rPr>
          <w:sz w:val="26"/>
          <w:szCs w:val="26"/>
        </w:rPr>
      </w:pPr>
      <w:r w:rsidRPr="002207DE">
        <w:rPr>
          <w:sz w:val="26"/>
          <w:szCs w:val="26"/>
          <w:lang w:val="vi-VN" w:eastAsia="vi-VN" w:bidi="vi-VN"/>
        </w:rPr>
        <w:t xml:space="preserve">Trường hợp chưa đạt yêu cầu, Sở Tài nguyên và Môi trường thông báo </w:t>
      </w:r>
      <w:r w:rsidRPr="002207DE">
        <w:rPr>
          <w:sz w:val="26"/>
          <w:szCs w:val="26"/>
          <w:lang w:bidi="en-US"/>
        </w:rPr>
        <w:t xml:space="preserve">cho </w:t>
      </w:r>
      <w:r w:rsidRPr="002207DE">
        <w:rPr>
          <w:sz w:val="26"/>
          <w:szCs w:val="26"/>
          <w:lang w:val="vi-VN" w:eastAsia="vi-VN" w:bidi="vi-VN"/>
        </w:rPr>
        <w:t xml:space="preserve">tổ chức, cá nhân quản lý, vận hành hồ chứa để bổ </w:t>
      </w:r>
      <w:r w:rsidRPr="002207DE">
        <w:rPr>
          <w:sz w:val="26"/>
          <w:szCs w:val="26"/>
          <w:lang w:bidi="en-US"/>
        </w:rPr>
        <w:t xml:space="preserve">sung, </w:t>
      </w:r>
      <w:r w:rsidRPr="002207DE">
        <w:rPr>
          <w:sz w:val="26"/>
          <w:szCs w:val="26"/>
          <w:lang w:val="vi-VN" w:eastAsia="vi-VN" w:bidi="vi-VN"/>
        </w:rPr>
        <w:t>hoàn thiện.</w:t>
      </w:r>
    </w:p>
    <w:p w14:paraId="2ACB0805" w14:textId="77777777" w:rsidR="00932683" w:rsidRPr="002207DE" w:rsidRDefault="00932683" w:rsidP="00932683">
      <w:pPr>
        <w:pStyle w:val="BodyText"/>
        <w:shd w:val="clear" w:color="auto" w:fill="auto"/>
        <w:spacing w:before="120" w:after="120" w:line="264" w:lineRule="auto"/>
        <w:ind w:firstLine="547"/>
        <w:jc w:val="both"/>
        <w:rPr>
          <w:sz w:val="26"/>
          <w:szCs w:val="26"/>
        </w:rPr>
      </w:pPr>
      <w:r w:rsidRPr="002207DE">
        <w:rPr>
          <w:sz w:val="26"/>
          <w:szCs w:val="26"/>
          <w:lang w:bidi="en-US"/>
        </w:rPr>
        <w:t xml:space="preserve">- </w:t>
      </w:r>
      <w:r w:rsidRPr="002207DE">
        <w:rPr>
          <w:i/>
          <w:iCs/>
          <w:sz w:val="26"/>
          <w:szCs w:val="26"/>
          <w:lang w:val="vi-VN" w:eastAsia="vi-VN" w:bidi="vi-VN"/>
        </w:rPr>
        <w:t xml:space="preserve">Thời hạn thẩm định, lấy ý kiến các cơ </w:t>
      </w:r>
      <w:r w:rsidRPr="002207DE">
        <w:rPr>
          <w:i/>
          <w:iCs/>
          <w:sz w:val="26"/>
          <w:szCs w:val="26"/>
          <w:lang w:bidi="en-US"/>
        </w:rPr>
        <w:t xml:space="preserve">quan </w:t>
      </w:r>
      <w:r w:rsidRPr="002207DE">
        <w:rPr>
          <w:i/>
          <w:iCs/>
          <w:sz w:val="26"/>
          <w:szCs w:val="26"/>
          <w:lang w:val="vi-VN" w:eastAsia="vi-VN" w:bidi="vi-VN"/>
        </w:rPr>
        <w:t xml:space="preserve">liên </w:t>
      </w:r>
      <w:r w:rsidRPr="002207DE">
        <w:rPr>
          <w:i/>
          <w:iCs/>
          <w:sz w:val="26"/>
          <w:szCs w:val="26"/>
          <w:lang w:bidi="en-US"/>
        </w:rPr>
        <w:t xml:space="preserve">quan, </w:t>
      </w:r>
      <w:r w:rsidRPr="002207DE">
        <w:rPr>
          <w:i/>
          <w:iCs/>
          <w:sz w:val="26"/>
          <w:szCs w:val="26"/>
          <w:lang w:val="vi-VN" w:eastAsia="vi-VN" w:bidi="vi-VN"/>
        </w:rPr>
        <w:t>phê duyệt phương án:</w:t>
      </w:r>
    </w:p>
    <w:p w14:paraId="49FF6136" w14:textId="77777777" w:rsidR="00932683" w:rsidRPr="002207DE" w:rsidRDefault="00932683" w:rsidP="00932683">
      <w:pPr>
        <w:pStyle w:val="BodyText"/>
        <w:shd w:val="clear" w:color="auto" w:fill="auto"/>
        <w:spacing w:before="120" w:after="120" w:line="264" w:lineRule="auto"/>
        <w:ind w:firstLine="547"/>
        <w:jc w:val="both"/>
        <w:rPr>
          <w:sz w:val="26"/>
          <w:szCs w:val="26"/>
        </w:rPr>
      </w:pPr>
      <w:r w:rsidRPr="002207DE">
        <w:rPr>
          <w:sz w:val="26"/>
          <w:szCs w:val="26"/>
          <w:lang w:bidi="en-US"/>
        </w:rPr>
        <w:t xml:space="preserve">Trong </w:t>
      </w:r>
      <w:r w:rsidRPr="002207DE">
        <w:rPr>
          <w:sz w:val="26"/>
          <w:szCs w:val="26"/>
          <w:lang w:val="vi-VN" w:eastAsia="vi-VN" w:bidi="vi-VN"/>
        </w:rPr>
        <w:t xml:space="preserve">thời hạn </w:t>
      </w:r>
      <w:r w:rsidRPr="002207DE">
        <w:rPr>
          <w:sz w:val="26"/>
          <w:szCs w:val="26"/>
          <w:lang w:bidi="en-US"/>
        </w:rPr>
        <w:t xml:space="preserve">30 </w:t>
      </w:r>
      <w:r w:rsidRPr="002207DE">
        <w:rPr>
          <w:sz w:val="26"/>
          <w:szCs w:val="26"/>
          <w:lang w:val="vi-VN" w:eastAsia="vi-VN" w:bidi="vi-VN"/>
        </w:rPr>
        <w:t xml:space="preserve">ngày làm việc, kể từ ngày phương án đạt yêu cầu. Sở Tài nguyên và Môi trường có trách nhiệm lấy ý kiến của Sở Công Thương, Sở Nông nghiệp và Phát triển nông thôn, Ủy </w:t>
      </w:r>
      <w:r w:rsidRPr="002207DE">
        <w:rPr>
          <w:sz w:val="26"/>
          <w:szCs w:val="26"/>
          <w:lang w:bidi="en-US"/>
        </w:rPr>
        <w:t xml:space="preserve">ban </w:t>
      </w:r>
      <w:r w:rsidRPr="002207DE">
        <w:rPr>
          <w:sz w:val="26"/>
          <w:szCs w:val="26"/>
          <w:lang w:val="vi-VN" w:eastAsia="vi-VN" w:bidi="vi-VN"/>
        </w:rPr>
        <w:t xml:space="preserve">nhân dân cấp huyện nơi có hồ chứa, các cơ </w:t>
      </w:r>
      <w:r w:rsidRPr="002207DE">
        <w:rPr>
          <w:sz w:val="26"/>
          <w:szCs w:val="26"/>
          <w:lang w:bidi="en-US"/>
        </w:rPr>
        <w:t xml:space="preserve">quan, </w:t>
      </w:r>
      <w:r w:rsidRPr="002207DE">
        <w:rPr>
          <w:sz w:val="26"/>
          <w:szCs w:val="26"/>
          <w:lang w:val="vi-VN" w:eastAsia="vi-VN" w:bidi="vi-VN"/>
        </w:rPr>
        <w:t xml:space="preserve">đơn vị có liên </w:t>
      </w:r>
      <w:r w:rsidRPr="002207DE">
        <w:rPr>
          <w:sz w:val="26"/>
          <w:szCs w:val="26"/>
          <w:lang w:bidi="en-US"/>
        </w:rPr>
        <w:t xml:space="preserve">quan; </w:t>
      </w:r>
      <w:r w:rsidRPr="002207DE">
        <w:rPr>
          <w:sz w:val="26"/>
          <w:szCs w:val="26"/>
          <w:lang w:val="vi-VN" w:eastAsia="vi-VN" w:bidi="vi-VN"/>
        </w:rPr>
        <w:t xml:space="preserve">nếu cần thiết thì trình Ủy </w:t>
      </w:r>
      <w:r w:rsidRPr="002207DE">
        <w:rPr>
          <w:sz w:val="26"/>
          <w:szCs w:val="26"/>
          <w:lang w:bidi="en-US"/>
        </w:rPr>
        <w:t xml:space="preserve">ban </w:t>
      </w:r>
      <w:r w:rsidRPr="002207DE">
        <w:rPr>
          <w:sz w:val="26"/>
          <w:szCs w:val="26"/>
          <w:lang w:val="vi-VN" w:eastAsia="vi-VN" w:bidi="vi-VN"/>
        </w:rPr>
        <w:t xml:space="preserve">nhân dân cấp tỉnh thành lập Hội đồng thẩm định phương án cắm mốc giới hành </w:t>
      </w:r>
      <w:r w:rsidRPr="002207DE">
        <w:rPr>
          <w:sz w:val="26"/>
          <w:szCs w:val="26"/>
          <w:lang w:bidi="en-US"/>
        </w:rPr>
        <w:t xml:space="preserve">lang </w:t>
      </w:r>
      <w:r w:rsidRPr="002207DE">
        <w:rPr>
          <w:sz w:val="26"/>
          <w:szCs w:val="26"/>
          <w:lang w:val="vi-VN" w:eastAsia="vi-VN" w:bidi="vi-VN"/>
        </w:rPr>
        <w:t>bảo vệ hồ chứa.</w:t>
      </w:r>
    </w:p>
    <w:p w14:paraId="654133B3" w14:textId="77777777" w:rsidR="00932683" w:rsidRPr="002207DE" w:rsidRDefault="00932683" w:rsidP="00932683">
      <w:pPr>
        <w:pStyle w:val="BodyText"/>
        <w:shd w:val="clear" w:color="auto" w:fill="auto"/>
        <w:spacing w:before="120" w:after="120" w:line="264" w:lineRule="auto"/>
        <w:ind w:firstLine="547"/>
        <w:jc w:val="both"/>
        <w:rPr>
          <w:sz w:val="26"/>
          <w:szCs w:val="26"/>
        </w:rPr>
      </w:pPr>
      <w:r w:rsidRPr="002207DE">
        <w:rPr>
          <w:i/>
          <w:iCs/>
          <w:sz w:val="26"/>
          <w:szCs w:val="26"/>
          <w:lang w:bidi="en-US"/>
        </w:rPr>
        <w:t xml:space="preserve">- </w:t>
      </w:r>
      <w:r w:rsidRPr="002207DE">
        <w:rPr>
          <w:i/>
          <w:iCs/>
          <w:sz w:val="26"/>
          <w:szCs w:val="26"/>
          <w:lang w:val="vi-VN" w:eastAsia="vi-VN" w:bidi="vi-VN"/>
        </w:rPr>
        <w:t>Thời hạn trả kết quả:</w:t>
      </w:r>
    </w:p>
    <w:p w14:paraId="11694720" w14:textId="77777777" w:rsidR="00932683" w:rsidRPr="002207DE" w:rsidRDefault="00932683" w:rsidP="00932683">
      <w:pPr>
        <w:pStyle w:val="BodyText"/>
        <w:shd w:val="clear" w:color="auto" w:fill="auto"/>
        <w:spacing w:before="120" w:after="120" w:line="264" w:lineRule="auto"/>
        <w:ind w:firstLine="547"/>
        <w:jc w:val="both"/>
        <w:rPr>
          <w:sz w:val="26"/>
          <w:szCs w:val="26"/>
        </w:rPr>
      </w:pPr>
      <w:r w:rsidRPr="002207DE">
        <w:rPr>
          <w:sz w:val="26"/>
          <w:szCs w:val="26"/>
          <w:lang w:bidi="en-US"/>
        </w:rPr>
        <w:t xml:space="preserve">Trong </w:t>
      </w:r>
      <w:r w:rsidRPr="002207DE">
        <w:rPr>
          <w:sz w:val="26"/>
          <w:szCs w:val="26"/>
          <w:lang w:val="vi-VN" w:eastAsia="vi-VN" w:bidi="vi-VN"/>
        </w:rPr>
        <w:t xml:space="preserve">thời hạn </w:t>
      </w:r>
      <w:r w:rsidRPr="002207DE">
        <w:rPr>
          <w:sz w:val="26"/>
          <w:szCs w:val="26"/>
          <w:lang w:bidi="en-US"/>
        </w:rPr>
        <w:t xml:space="preserve">02 </w:t>
      </w:r>
      <w:r w:rsidRPr="002207DE">
        <w:rPr>
          <w:sz w:val="26"/>
          <w:szCs w:val="26"/>
          <w:lang w:val="vi-VN" w:eastAsia="vi-VN" w:bidi="vi-VN"/>
        </w:rPr>
        <w:t xml:space="preserve">ngày làm việc kể từ ngày Ủy </w:t>
      </w:r>
      <w:r w:rsidRPr="002207DE">
        <w:rPr>
          <w:sz w:val="26"/>
          <w:szCs w:val="26"/>
          <w:lang w:bidi="en-US"/>
        </w:rPr>
        <w:t xml:space="preserve">ban </w:t>
      </w:r>
      <w:r w:rsidRPr="002207DE">
        <w:rPr>
          <w:sz w:val="26"/>
          <w:szCs w:val="26"/>
          <w:lang w:val="vi-VN" w:eastAsia="vi-VN" w:bidi="vi-VN"/>
        </w:rPr>
        <w:t xml:space="preserve">nhân dân cấp tỉnh phê duyệt phương án cắm mốc, Bộ phận Một cửa có trách nhiệm thông báo, trả kết quả </w:t>
      </w:r>
      <w:r w:rsidRPr="002207DE">
        <w:rPr>
          <w:sz w:val="26"/>
          <w:szCs w:val="26"/>
          <w:lang w:bidi="en-US"/>
        </w:rPr>
        <w:t xml:space="preserve">cho </w:t>
      </w:r>
      <w:r w:rsidRPr="002207DE">
        <w:rPr>
          <w:sz w:val="26"/>
          <w:szCs w:val="26"/>
          <w:lang w:val="vi-VN" w:eastAsia="vi-VN" w:bidi="vi-VN"/>
        </w:rPr>
        <w:t xml:space="preserve">tổ chức quản lý vận hành hồ chứa bằng hình thức trực tiếp tại </w:t>
      </w:r>
      <w:r w:rsidRPr="002207DE">
        <w:rPr>
          <w:sz w:val="26"/>
          <w:szCs w:val="26"/>
          <w:lang w:bidi="en-US"/>
        </w:rPr>
        <w:t>Bộ phận Một cửa hoặc qua đường bưu điện hoặc thông qua dịch vụ công trực tuyến.</w:t>
      </w:r>
    </w:p>
    <w:p w14:paraId="0EDA5C16" w14:textId="77777777" w:rsidR="00932683" w:rsidRPr="002207DE" w:rsidRDefault="00932683" w:rsidP="00932683">
      <w:pPr>
        <w:pStyle w:val="BodyText"/>
        <w:shd w:val="clear" w:color="auto" w:fill="auto"/>
        <w:tabs>
          <w:tab w:val="left" w:pos="1642"/>
        </w:tabs>
        <w:spacing w:before="120" w:after="120" w:line="264" w:lineRule="auto"/>
        <w:ind w:firstLine="547"/>
        <w:jc w:val="both"/>
        <w:rPr>
          <w:sz w:val="26"/>
          <w:szCs w:val="26"/>
        </w:rPr>
      </w:pPr>
      <w:r w:rsidRPr="002207DE">
        <w:rPr>
          <w:b/>
          <w:bCs/>
          <w:i/>
          <w:iCs/>
          <w:sz w:val="26"/>
          <w:szCs w:val="26"/>
          <w:lang w:eastAsia="vi-VN" w:bidi="vi-VN"/>
        </w:rPr>
        <w:t xml:space="preserve">1.5. </w:t>
      </w:r>
      <w:r w:rsidRPr="002207DE">
        <w:rPr>
          <w:b/>
          <w:bCs/>
          <w:i/>
          <w:iCs/>
          <w:sz w:val="26"/>
          <w:szCs w:val="26"/>
          <w:lang w:val="vi-VN" w:eastAsia="vi-VN" w:bidi="vi-VN"/>
        </w:rPr>
        <w:t>Đối tượng thực hiện thủ tục hành chính</w:t>
      </w:r>
      <w:r w:rsidRPr="00F70A2F">
        <w:rPr>
          <w:bCs/>
          <w:iCs/>
          <w:sz w:val="26"/>
          <w:szCs w:val="26"/>
          <w:lang w:val="vi-VN" w:eastAsia="vi-VN" w:bidi="vi-VN"/>
        </w:rPr>
        <w:t>:</w:t>
      </w:r>
      <w:r w:rsidRPr="00F70A2F">
        <w:rPr>
          <w:sz w:val="26"/>
          <w:szCs w:val="26"/>
          <w:lang w:val="vi-VN" w:eastAsia="vi-VN" w:bidi="vi-VN"/>
        </w:rPr>
        <w:t xml:space="preserve"> </w:t>
      </w:r>
      <w:r w:rsidRPr="002207DE">
        <w:rPr>
          <w:sz w:val="26"/>
          <w:szCs w:val="26"/>
          <w:lang w:val="vi-VN" w:eastAsia="vi-VN" w:bidi="vi-VN"/>
        </w:rPr>
        <w:t>Tổ chức, cá nhân.</w:t>
      </w:r>
    </w:p>
    <w:p w14:paraId="6A0B7A14" w14:textId="77777777" w:rsidR="00932683" w:rsidRPr="002207DE" w:rsidRDefault="00932683" w:rsidP="00932683">
      <w:pPr>
        <w:pStyle w:val="BodyText"/>
        <w:shd w:val="clear" w:color="auto" w:fill="auto"/>
        <w:tabs>
          <w:tab w:val="left" w:pos="1642"/>
        </w:tabs>
        <w:spacing w:before="120" w:after="120" w:line="264" w:lineRule="auto"/>
        <w:ind w:firstLine="547"/>
        <w:jc w:val="both"/>
        <w:rPr>
          <w:sz w:val="26"/>
          <w:szCs w:val="26"/>
        </w:rPr>
      </w:pPr>
      <w:r w:rsidRPr="002207DE">
        <w:rPr>
          <w:b/>
          <w:bCs/>
          <w:i/>
          <w:iCs/>
          <w:sz w:val="26"/>
          <w:szCs w:val="26"/>
          <w:lang w:eastAsia="vi-VN" w:bidi="vi-VN"/>
        </w:rPr>
        <w:t xml:space="preserve">1.6. </w:t>
      </w:r>
      <w:r w:rsidRPr="002207DE">
        <w:rPr>
          <w:b/>
          <w:bCs/>
          <w:i/>
          <w:iCs/>
          <w:sz w:val="26"/>
          <w:szCs w:val="26"/>
          <w:lang w:val="vi-VN" w:eastAsia="vi-VN" w:bidi="vi-VN"/>
        </w:rPr>
        <w:t xml:space="preserve">Cơ </w:t>
      </w:r>
      <w:r w:rsidRPr="002207DE">
        <w:rPr>
          <w:b/>
          <w:bCs/>
          <w:i/>
          <w:iCs/>
          <w:sz w:val="26"/>
          <w:szCs w:val="26"/>
          <w:lang w:bidi="en-US"/>
        </w:rPr>
        <w:t xml:space="preserve">quan </w:t>
      </w:r>
      <w:r w:rsidRPr="002207DE">
        <w:rPr>
          <w:b/>
          <w:bCs/>
          <w:i/>
          <w:iCs/>
          <w:sz w:val="26"/>
          <w:szCs w:val="26"/>
          <w:lang w:val="vi-VN" w:eastAsia="vi-VN" w:bidi="vi-VN"/>
        </w:rPr>
        <w:t>thực hiện thủ tục hành chính</w:t>
      </w:r>
      <w:r w:rsidRPr="00F70A2F">
        <w:rPr>
          <w:bCs/>
          <w:iCs/>
          <w:sz w:val="26"/>
          <w:szCs w:val="26"/>
          <w:lang w:val="vi-VN" w:eastAsia="vi-VN" w:bidi="vi-VN"/>
        </w:rPr>
        <w:t>:</w:t>
      </w:r>
    </w:p>
    <w:p w14:paraId="5557330C" w14:textId="77777777" w:rsidR="00932683" w:rsidRPr="002207DE" w:rsidRDefault="00932683" w:rsidP="00932683">
      <w:pPr>
        <w:pStyle w:val="BodyText"/>
        <w:shd w:val="clear" w:color="auto" w:fill="auto"/>
        <w:tabs>
          <w:tab w:val="left" w:pos="1297"/>
        </w:tabs>
        <w:spacing w:before="120" w:after="120" w:line="264" w:lineRule="auto"/>
        <w:ind w:firstLine="547"/>
        <w:jc w:val="both"/>
        <w:rPr>
          <w:sz w:val="26"/>
          <w:szCs w:val="26"/>
        </w:rPr>
      </w:pPr>
      <w:r w:rsidRPr="002207DE">
        <w:rPr>
          <w:i/>
          <w:iCs/>
          <w:sz w:val="26"/>
          <w:szCs w:val="26"/>
          <w:lang w:eastAsia="vi-VN" w:bidi="vi-VN"/>
        </w:rPr>
        <w:t xml:space="preserve">- </w:t>
      </w:r>
      <w:r w:rsidRPr="002207DE">
        <w:rPr>
          <w:i/>
          <w:iCs/>
          <w:sz w:val="26"/>
          <w:szCs w:val="26"/>
          <w:lang w:val="vi-VN" w:eastAsia="vi-VN" w:bidi="vi-VN"/>
        </w:rPr>
        <w:t>Cơ quan có thẩm quyền quyết định:</w:t>
      </w:r>
      <w:r w:rsidRPr="002207DE">
        <w:rPr>
          <w:sz w:val="26"/>
          <w:szCs w:val="26"/>
          <w:lang w:val="vi-VN" w:eastAsia="vi-VN" w:bidi="vi-VN"/>
        </w:rPr>
        <w:t xml:space="preserve"> Ủy ban nhâp dân cấp tỉnh.</w:t>
      </w:r>
    </w:p>
    <w:p w14:paraId="0D4E2EC6" w14:textId="77777777" w:rsidR="00932683" w:rsidRPr="002207DE" w:rsidRDefault="00932683" w:rsidP="00932683">
      <w:pPr>
        <w:pStyle w:val="BodyText"/>
        <w:shd w:val="clear" w:color="auto" w:fill="auto"/>
        <w:tabs>
          <w:tab w:val="left" w:pos="1297"/>
        </w:tabs>
        <w:spacing w:before="120" w:after="120" w:line="264" w:lineRule="auto"/>
        <w:ind w:firstLine="547"/>
        <w:jc w:val="both"/>
        <w:rPr>
          <w:sz w:val="26"/>
          <w:szCs w:val="26"/>
        </w:rPr>
      </w:pPr>
      <w:r w:rsidRPr="002207DE">
        <w:rPr>
          <w:i/>
          <w:iCs/>
          <w:sz w:val="26"/>
          <w:szCs w:val="26"/>
          <w:lang w:eastAsia="vi-VN" w:bidi="vi-VN"/>
        </w:rPr>
        <w:t xml:space="preserve">- </w:t>
      </w:r>
      <w:r w:rsidRPr="002207DE">
        <w:rPr>
          <w:i/>
          <w:iCs/>
          <w:sz w:val="26"/>
          <w:szCs w:val="26"/>
          <w:lang w:val="vi-VN" w:eastAsia="vi-VN" w:bidi="vi-VN"/>
        </w:rPr>
        <w:t>Cơ quan trực tiếp thực hiện:</w:t>
      </w:r>
      <w:r w:rsidRPr="002207DE">
        <w:rPr>
          <w:sz w:val="26"/>
          <w:szCs w:val="26"/>
          <w:lang w:val="vi-VN" w:eastAsia="vi-VN" w:bidi="vi-VN"/>
        </w:rPr>
        <w:t xml:space="preserve"> Sở Tài nguyên và Môi trường.</w:t>
      </w:r>
    </w:p>
    <w:p w14:paraId="0B652C7D" w14:textId="77777777" w:rsidR="00932683" w:rsidRPr="002207DE" w:rsidRDefault="00932683" w:rsidP="00932683">
      <w:pPr>
        <w:pStyle w:val="BodyText"/>
        <w:shd w:val="clear" w:color="auto" w:fill="auto"/>
        <w:tabs>
          <w:tab w:val="left" w:pos="1633"/>
        </w:tabs>
        <w:spacing w:before="120" w:after="120" w:line="264" w:lineRule="auto"/>
        <w:ind w:firstLine="547"/>
        <w:jc w:val="both"/>
        <w:rPr>
          <w:sz w:val="26"/>
          <w:szCs w:val="26"/>
        </w:rPr>
      </w:pPr>
      <w:r w:rsidRPr="002207DE">
        <w:rPr>
          <w:b/>
          <w:bCs/>
          <w:i/>
          <w:iCs/>
          <w:sz w:val="26"/>
          <w:szCs w:val="26"/>
          <w:lang w:eastAsia="vi-VN" w:bidi="vi-VN"/>
        </w:rPr>
        <w:t xml:space="preserve">1.7. </w:t>
      </w:r>
      <w:r w:rsidRPr="002207DE">
        <w:rPr>
          <w:b/>
          <w:bCs/>
          <w:i/>
          <w:iCs/>
          <w:sz w:val="26"/>
          <w:szCs w:val="26"/>
          <w:lang w:val="vi-VN" w:eastAsia="vi-VN" w:bidi="vi-VN"/>
        </w:rPr>
        <w:t>Kết quả thực hiện thủ tục hành chính</w:t>
      </w:r>
      <w:r w:rsidRPr="00F70A2F">
        <w:rPr>
          <w:bCs/>
          <w:iCs/>
          <w:sz w:val="26"/>
          <w:szCs w:val="26"/>
          <w:lang w:val="vi-VN" w:eastAsia="vi-VN" w:bidi="vi-VN"/>
        </w:rPr>
        <w:t>:</w:t>
      </w:r>
      <w:r w:rsidRPr="002207DE">
        <w:rPr>
          <w:sz w:val="26"/>
          <w:szCs w:val="26"/>
          <w:lang w:val="vi-VN" w:eastAsia="vi-VN" w:bidi="vi-VN"/>
        </w:rPr>
        <w:t xml:space="preserve"> Phương án cắm mốc giới đã được phê duyệt.</w:t>
      </w:r>
    </w:p>
    <w:p w14:paraId="4368609F" w14:textId="77777777" w:rsidR="00932683" w:rsidRPr="002207DE" w:rsidRDefault="00932683" w:rsidP="00932683">
      <w:pPr>
        <w:pStyle w:val="BodyText"/>
        <w:shd w:val="clear" w:color="auto" w:fill="auto"/>
        <w:tabs>
          <w:tab w:val="left" w:pos="1642"/>
        </w:tabs>
        <w:spacing w:before="120" w:after="120" w:line="264" w:lineRule="auto"/>
        <w:ind w:firstLine="547"/>
        <w:jc w:val="both"/>
        <w:rPr>
          <w:sz w:val="26"/>
          <w:szCs w:val="26"/>
        </w:rPr>
      </w:pPr>
      <w:r w:rsidRPr="002207DE">
        <w:rPr>
          <w:b/>
          <w:bCs/>
          <w:i/>
          <w:iCs/>
          <w:sz w:val="26"/>
          <w:szCs w:val="26"/>
          <w:lang w:eastAsia="vi-VN" w:bidi="vi-VN"/>
        </w:rPr>
        <w:t xml:space="preserve">1.8. </w:t>
      </w:r>
      <w:r w:rsidRPr="002207DE">
        <w:rPr>
          <w:b/>
          <w:bCs/>
          <w:i/>
          <w:iCs/>
          <w:sz w:val="26"/>
          <w:szCs w:val="26"/>
          <w:lang w:val="vi-VN" w:eastAsia="vi-VN" w:bidi="vi-VN"/>
        </w:rPr>
        <w:t>Phí thẩm định</w:t>
      </w:r>
      <w:r w:rsidRPr="00F70A2F">
        <w:rPr>
          <w:bCs/>
          <w:iCs/>
          <w:sz w:val="26"/>
          <w:szCs w:val="26"/>
          <w:lang w:val="vi-VN" w:eastAsia="vi-VN" w:bidi="vi-VN"/>
        </w:rPr>
        <w:t>:</w:t>
      </w:r>
      <w:r w:rsidRPr="00F70A2F">
        <w:rPr>
          <w:sz w:val="26"/>
          <w:szCs w:val="26"/>
          <w:lang w:val="vi-VN" w:eastAsia="vi-VN" w:bidi="vi-VN"/>
        </w:rPr>
        <w:t xml:space="preserve"> </w:t>
      </w:r>
      <w:r w:rsidRPr="002207DE">
        <w:rPr>
          <w:sz w:val="26"/>
          <w:szCs w:val="26"/>
          <w:lang w:val="vi-VN" w:eastAsia="vi-VN" w:bidi="vi-VN"/>
        </w:rPr>
        <w:t>không quy định.</w:t>
      </w:r>
    </w:p>
    <w:p w14:paraId="164F89DB" w14:textId="77777777" w:rsidR="00932683" w:rsidRPr="00F70A2F" w:rsidRDefault="00932683" w:rsidP="00932683">
      <w:pPr>
        <w:pStyle w:val="BodyText"/>
        <w:shd w:val="clear" w:color="auto" w:fill="auto"/>
        <w:tabs>
          <w:tab w:val="left" w:pos="1642"/>
        </w:tabs>
        <w:spacing w:before="120" w:after="120" w:line="264" w:lineRule="auto"/>
        <w:ind w:firstLine="547"/>
        <w:jc w:val="both"/>
        <w:rPr>
          <w:sz w:val="26"/>
          <w:szCs w:val="26"/>
        </w:rPr>
      </w:pPr>
      <w:r w:rsidRPr="002207DE">
        <w:rPr>
          <w:b/>
          <w:bCs/>
          <w:i/>
          <w:iCs/>
          <w:sz w:val="26"/>
          <w:szCs w:val="26"/>
          <w:lang w:eastAsia="vi-VN" w:bidi="vi-VN"/>
        </w:rPr>
        <w:t xml:space="preserve">1.9. </w:t>
      </w:r>
      <w:r w:rsidRPr="002207DE">
        <w:rPr>
          <w:b/>
          <w:bCs/>
          <w:i/>
          <w:iCs/>
          <w:sz w:val="26"/>
          <w:szCs w:val="26"/>
          <w:lang w:val="vi-VN" w:eastAsia="vi-VN" w:bidi="vi-VN"/>
        </w:rPr>
        <w:t>Yêu cầu, điều kiện thực hiện thủ tục hành chính</w:t>
      </w:r>
      <w:r w:rsidRPr="00F70A2F">
        <w:rPr>
          <w:bCs/>
          <w:iCs/>
          <w:sz w:val="26"/>
          <w:szCs w:val="26"/>
          <w:lang w:val="vi-VN" w:eastAsia="vi-VN" w:bidi="vi-VN"/>
        </w:rPr>
        <w:t>:</w:t>
      </w:r>
      <w:r w:rsidRPr="002207DE">
        <w:rPr>
          <w:sz w:val="26"/>
          <w:szCs w:val="26"/>
          <w:lang w:val="vi-VN" w:eastAsia="vi-VN" w:bidi="vi-VN"/>
        </w:rPr>
        <w:t xml:space="preserve"> không quy định</w:t>
      </w:r>
      <w:r>
        <w:rPr>
          <w:sz w:val="26"/>
          <w:szCs w:val="26"/>
          <w:lang w:eastAsia="vi-VN" w:bidi="vi-VN"/>
        </w:rPr>
        <w:t>.</w:t>
      </w:r>
    </w:p>
    <w:p w14:paraId="04686516" w14:textId="77777777" w:rsidR="00932683" w:rsidRPr="002207DE" w:rsidRDefault="00932683" w:rsidP="00932683">
      <w:pPr>
        <w:pStyle w:val="BodyText"/>
        <w:shd w:val="clear" w:color="auto" w:fill="auto"/>
        <w:tabs>
          <w:tab w:val="left" w:pos="1738"/>
        </w:tabs>
        <w:spacing w:before="120" w:after="120" w:line="264" w:lineRule="auto"/>
        <w:ind w:firstLine="547"/>
        <w:jc w:val="both"/>
        <w:rPr>
          <w:sz w:val="26"/>
          <w:szCs w:val="26"/>
        </w:rPr>
      </w:pPr>
      <w:r w:rsidRPr="002207DE">
        <w:rPr>
          <w:b/>
          <w:bCs/>
          <w:i/>
          <w:iCs/>
          <w:sz w:val="26"/>
          <w:szCs w:val="26"/>
          <w:lang w:eastAsia="vi-VN" w:bidi="vi-VN"/>
        </w:rPr>
        <w:t xml:space="preserve">1.10. </w:t>
      </w:r>
      <w:r w:rsidRPr="002207DE">
        <w:rPr>
          <w:b/>
          <w:bCs/>
          <w:i/>
          <w:iCs/>
          <w:sz w:val="26"/>
          <w:szCs w:val="26"/>
          <w:lang w:val="vi-VN" w:eastAsia="vi-VN" w:bidi="vi-VN"/>
        </w:rPr>
        <w:t>Căn cứ pháp lý của thủ tục hành chính</w:t>
      </w:r>
      <w:r w:rsidRPr="00F70A2F">
        <w:rPr>
          <w:bCs/>
          <w:iCs/>
          <w:sz w:val="26"/>
          <w:szCs w:val="26"/>
          <w:lang w:val="vi-VN" w:eastAsia="vi-VN" w:bidi="vi-VN"/>
        </w:rPr>
        <w:t>:</w:t>
      </w:r>
    </w:p>
    <w:p w14:paraId="33FABE41" w14:textId="77777777" w:rsidR="00932683" w:rsidRPr="002207DE" w:rsidRDefault="00932683" w:rsidP="00932683">
      <w:pPr>
        <w:pStyle w:val="BodyText"/>
        <w:shd w:val="clear" w:color="auto" w:fill="auto"/>
        <w:tabs>
          <w:tab w:val="left" w:pos="1311"/>
        </w:tabs>
        <w:spacing w:before="120" w:after="120" w:line="264" w:lineRule="auto"/>
        <w:ind w:firstLine="547"/>
        <w:jc w:val="both"/>
        <w:rPr>
          <w:sz w:val="26"/>
          <w:szCs w:val="26"/>
        </w:rPr>
      </w:pPr>
      <w:r w:rsidRPr="002207DE">
        <w:rPr>
          <w:sz w:val="26"/>
          <w:szCs w:val="26"/>
          <w:lang w:eastAsia="vi-VN" w:bidi="vi-VN"/>
        </w:rPr>
        <w:t xml:space="preserve">- </w:t>
      </w:r>
      <w:r w:rsidRPr="002207DE">
        <w:rPr>
          <w:sz w:val="26"/>
          <w:szCs w:val="26"/>
          <w:lang w:val="vi-VN" w:eastAsia="vi-VN" w:bidi="vi-VN"/>
        </w:rPr>
        <w:t xml:space="preserve">Luật </w:t>
      </w:r>
      <w:r>
        <w:rPr>
          <w:sz w:val="26"/>
          <w:szCs w:val="26"/>
          <w:lang w:eastAsia="vi-VN" w:bidi="vi-VN"/>
        </w:rPr>
        <w:t>T</w:t>
      </w:r>
      <w:r w:rsidRPr="002207DE">
        <w:rPr>
          <w:sz w:val="26"/>
          <w:szCs w:val="26"/>
          <w:lang w:val="vi-VN" w:eastAsia="vi-VN" w:bidi="vi-VN"/>
        </w:rPr>
        <w:t>ài nguyên nước năm 2012.</w:t>
      </w:r>
    </w:p>
    <w:p w14:paraId="3561A578" w14:textId="77777777" w:rsidR="00932683" w:rsidRPr="002207DE" w:rsidRDefault="00932683" w:rsidP="00932683">
      <w:pPr>
        <w:pStyle w:val="BodyText"/>
        <w:shd w:val="clear" w:color="auto" w:fill="auto"/>
        <w:tabs>
          <w:tab w:val="left" w:pos="1311"/>
        </w:tabs>
        <w:spacing w:before="120" w:after="120" w:line="264" w:lineRule="auto"/>
        <w:ind w:firstLine="547"/>
        <w:jc w:val="both"/>
        <w:rPr>
          <w:sz w:val="26"/>
          <w:szCs w:val="26"/>
        </w:rPr>
      </w:pPr>
      <w:r w:rsidRPr="002207DE">
        <w:rPr>
          <w:sz w:val="26"/>
          <w:szCs w:val="26"/>
          <w:lang w:eastAsia="vi-VN" w:bidi="vi-VN"/>
        </w:rPr>
        <w:t xml:space="preserve">- </w:t>
      </w:r>
      <w:r w:rsidRPr="002207DE">
        <w:rPr>
          <w:sz w:val="26"/>
          <w:szCs w:val="26"/>
          <w:lang w:val="vi-VN" w:eastAsia="vi-VN" w:bidi="vi-VN"/>
        </w:rPr>
        <w:t>Nghị định số 43/2015/NĐ-CP của Chính phủ ngày 06/5/2015 quy định lập, quản lý hành lang bảo vệ nguồn nước.</w:t>
      </w:r>
    </w:p>
    <w:p w14:paraId="0A0196AE" w14:textId="7E15CEF9" w:rsidR="00FD0784" w:rsidRDefault="00932683" w:rsidP="00932683">
      <w:r w:rsidRPr="002207DE">
        <w:rPr>
          <w:sz w:val="26"/>
          <w:szCs w:val="26"/>
          <w:lang w:eastAsia="vi-VN" w:bidi="vi-VN"/>
        </w:rPr>
        <w:lastRenderedPageBreak/>
        <w:t xml:space="preserve">- </w:t>
      </w:r>
      <w:r w:rsidRPr="002207DE">
        <w:rPr>
          <w:sz w:val="26"/>
          <w:szCs w:val="26"/>
          <w:lang w:val="vi-VN" w:eastAsia="vi-VN" w:bidi="vi-VN"/>
        </w:rPr>
        <w:t xml:space="preserve">Nghị định số 22/2023/NĐ-CP ngày </w:t>
      </w:r>
      <w:r>
        <w:rPr>
          <w:sz w:val="26"/>
          <w:szCs w:val="26"/>
          <w:lang w:eastAsia="vi-VN" w:bidi="vi-VN"/>
        </w:rPr>
        <w:t>12/5/</w:t>
      </w:r>
      <w:r w:rsidRPr="002207DE">
        <w:rPr>
          <w:sz w:val="26"/>
          <w:szCs w:val="26"/>
          <w:lang w:val="vi-VN" w:eastAsia="vi-VN" w:bidi="vi-VN"/>
        </w:rPr>
        <w:t>2023 của Chính phủ sửa đổi, bổ sung một số điều của các Nghị định liên quan đến hoạt động kinh doanh trong lĩnh vực tài nguyên và môi trường.</w:t>
      </w:r>
    </w:p>
    <w:sectPr w:rsidR="00FD0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83"/>
    <w:rsid w:val="00932683"/>
    <w:rsid w:val="00FD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42F4"/>
  <w15:chartTrackingRefBased/>
  <w15:docId w15:val="{DA88EEAB-8F55-49E9-9426-D341ED03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683"/>
    <w:pPr>
      <w:spacing w:after="0" w:line="240" w:lineRule="auto"/>
      <w:jc w:val="center"/>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932683"/>
    <w:rPr>
      <w:rFonts w:ascii="Times New Roman" w:eastAsia="Times New Roman" w:hAnsi="Times New Roman" w:cs="Times New Roman"/>
      <w:sz w:val="28"/>
      <w:szCs w:val="28"/>
      <w:shd w:val="clear" w:color="auto" w:fill="FFFFFF"/>
    </w:rPr>
  </w:style>
  <w:style w:type="paragraph" w:styleId="BodyText">
    <w:name w:val="Body Text"/>
    <w:basedOn w:val="Normal"/>
    <w:link w:val="BodyTextChar"/>
    <w:qFormat/>
    <w:rsid w:val="00932683"/>
    <w:pPr>
      <w:widowControl w:val="0"/>
      <w:shd w:val="clear" w:color="auto" w:fill="FFFFFF"/>
      <w:spacing w:after="100"/>
      <w:ind w:firstLine="400"/>
    </w:pPr>
    <w:rPr>
      <w:rFonts w:ascii="Times New Roman" w:hAnsi="Times New Roman"/>
      <w:sz w:val="28"/>
      <w:szCs w:val="28"/>
    </w:rPr>
  </w:style>
  <w:style w:type="character" w:customStyle="1" w:styleId="BodyTextChar1">
    <w:name w:val="Body Text Char1"/>
    <w:basedOn w:val="DefaultParagraphFont"/>
    <w:uiPriority w:val="99"/>
    <w:semiHidden/>
    <w:rsid w:val="00932683"/>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CAM HONG</dc:creator>
  <cp:keywords/>
  <dc:description/>
  <cp:lastModifiedBy>PHAM CAM HONG</cp:lastModifiedBy>
  <cp:revision>1</cp:revision>
  <dcterms:created xsi:type="dcterms:W3CDTF">2023-09-26T00:27:00Z</dcterms:created>
  <dcterms:modified xsi:type="dcterms:W3CDTF">2023-09-26T00:27:00Z</dcterms:modified>
</cp:coreProperties>
</file>